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38" w:rsidRPr="00075BA1" w:rsidRDefault="00254038" w:rsidP="00254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75B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2015 жылғы жылу энергиясын беру және тарату </w:t>
      </w:r>
    </w:p>
    <w:p w:rsidR="00254038" w:rsidRPr="00075BA1" w:rsidRDefault="00254038" w:rsidP="00254038">
      <w:pPr>
        <w:spacing w:after="0"/>
        <w:jc w:val="center"/>
        <w:rPr>
          <w:rStyle w:val="s1"/>
          <w:rFonts w:ascii="Times New Roman" w:hAnsi="Times New Roman" w:cs="Times New Roman"/>
          <w:sz w:val="24"/>
          <w:szCs w:val="24"/>
          <w:lang w:val="kk-KZ"/>
        </w:rPr>
      </w:pPr>
      <w:r w:rsidRPr="00075BA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бойынша </w:t>
      </w:r>
      <w:r w:rsidRPr="00075BA1">
        <w:rPr>
          <w:rStyle w:val="s1"/>
          <w:rFonts w:ascii="Times New Roman" w:hAnsi="Times New Roman" w:cs="Times New Roman"/>
          <w:sz w:val="24"/>
          <w:szCs w:val="24"/>
          <w:lang w:val="kk-KZ"/>
        </w:rPr>
        <w:t xml:space="preserve">«Астана - Теплотранзит» АҚ қызметі </w:t>
      </w:r>
      <w:r>
        <w:rPr>
          <w:rStyle w:val="s1"/>
          <w:rFonts w:ascii="Times New Roman" w:hAnsi="Times New Roman" w:cs="Times New Roman"/>
          <w:sz w:val="24"/>
          <w:szCs w:val="24"/>
          <w:lang w:val="kk-KZ"/>
        </w:rPr>
        <w:t xml:space="preserve">туралы </w:t>
      </w:r>
      <w:r w:rsidRPr="00075BA1">
        <w:rPr>
          <w:rStyle w:val="s1"/>
          <w:rFonts w:ascii="Times New Roman" w:hAnsi="Times New Roman" w:cs="Times New Roman"/>
          <w:sz w:val="24"/>
          <w:szCs w:val="24"/>
          <w:lang w:val="kk-KZ"/>
        </w:rPr>
        <w:t>есеп</w:t>
      </w:r>
    </w:p>
    <w:p w:rsidR="00254038" w:rsidRDefault="00254038" w:rsidP="002540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4038" w:rsidRDefault="00254038" w:rsidP="0025403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73D9">
        <w:rPr>
          <w:rFonts w:ascii="Times New Roman" w:hAnsi="Times New Roman" w:cs="Times New Roman"/>
          <w:sz w:val="24"/>
          <w:szCs w:val="24"/>
          <w:lang w:val="kk-KZ"/>
        </w:rPr>
        <w:t xml:space="preserve">2016 жылғы 26 сәуірде </w:t>
      </w:r>
      <w:r w:rsidRPr="00B073D9">
        <w:rPr>
          <w:rStyle w:val="s1"/>
          <w:rFonts w:ascii="Times New Roman" w:hAnsi="Times New Roman" w:cs="Times New Roman"/>
          <w:sz w:val="24"/>
          <w:szCs w:val="24"/>
          <w:lang w:val="kk-KZ"/>
        </w:rPr>
        <w:t>«Астана - Теплотранзит» АҚ</w:t>
      </w:r>
      <w:r>
        <w:rPr>
          <w:rStyle w:val="s1"/>
          <w:rFonts w:ascii="Times New Roman" w:hAnsi="Times New Roman" w:cs="Times New Roman"/>
          <w:sz w:val="24"/>
          <w:szCs w:val="24"/>
          <w:lang w:val="kk-KZ"/>
        </w:rPr>
        <w:t xml:space="preserve"> т</w:t>
      </w:r>
      <w:r w:rsidRPr="0048466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ұтынушыларға және өзге де мүдделі тұлғаларға </w:t>
      </w:r>
      <w:r w:rsidRPr="0048466D">
        <w:rPr>
          <w:rFonts w:ascii="Times New Roman" w:eastAsia="Calibri" w:hAnsi="Times New Roman" w:cs="Times New Roman"/>
          <w:sz w:val="24"/>
          <w:szCs w:val="24"/>
          <w:lang w:val="kk-KZ"/>
        </w:rPr>
        <w:t>жылу энергиясын беру және тарату бойынша</w:t>
      </w:r>
      <w:r w:rsidRPr="0048466D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48466D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реттеліп көрсетілетін қызметтерді ұсыну жөнінде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</w:t>
      </w:r>
      <w:r w:rsidRPr="0048466D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жыл сайынғы есеп беруді өткізді.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Есеп беруде субъекті қызметінің келесі көрсеткіштері көрсетілді. </w:t>
      </w:r>
    </w:p>
    <w:p w:rsidR="00254038" w:rsidRPr="00AB3A7E" w:rsidRDefault="00254038" w:rsidP="00254038">
      <w:pPr>
        <w:pStyle w:val="a3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AB3A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Инвестициялық бағдарламаның орындалуы </w:t>
      </w:r>
    </w:p>
    <w:p w:rsidR="00254038" w:rsidRDefault="00254038" w:rsidP="0025403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1394D">
        <w:rPr>
          <w:rFonts w:ascii="Times New Roman" w:eastAsia="Calibri" w:hAnsi="Times New Roman" w:cs="Times New Roman"/>
          <w:sz w:val="24"/>
          <w:szCs w:val="24"/>
          <w:lang w:val="kk-KZ"/>
        </w:rPr>
        <w:t>Инвестициялық бағдарламаны іске асырудың 3-жылының қорытындысы бойынша Қоғам инвестицияларға 1 млрд. 521 млн. 220 мың теңге жіберді, ол жоспардан 1 млн. 582 мың теңгеге артық. Бағдарламаны іске асыру жылу желілерін жаңғыртуға, қайта жаңартуға, кәсіпорын активтерін жаңартуға, қолдауға мүмкіндік берд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і.</w:t>
      </w:r>
    </w:p>
    <w:p w:rsidR="00254038" w:rsidRPr="00AB3A7E" w:rsidRDefault="00254038" w:rsidP="002540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3A7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Қаржы көрсеткіштері </w:t>
      </w:r>
    </w:p>
    <w:p w:rsidR="00254038" w:rsidRDefault="00254038" w:rsidP="0025403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Есепті 2015 жылы  </w:t>
      </w:r>
      <w:r w:rsidRPr="00EB01D8">
        <w:rPr>
          <w:rFonts w:ascii="Times New Roman" w:eastAsia="Calibri" w:hAnsi="Times New Roman" w:cs="Times New Roman"/>
          <w:sz w:val="24"/>
          <w:szCs w:val="24"/>
          <w:lang w:val="kk-KZ"/>
        </w:rPr>
        <w:t>«Астана-Теплотранзит»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АҚ </w:t>
      </w:r>
      <w:r w:rsidRPr="0048466D">
        <w:rPr>
          <w:rFonts w:ascii="Times New Roman" w:eastAsia="Calibri" w:hAnsi="Times New Roman" w:cs="Times New Roman"/>
          <w:sz w:val="24"/>
          <w:szCs w:val="24"/>
          <w:lang w:val="kk-KZ"/>
        </w:rPr>
        <w:t>жылу энергиясын беру және тарат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уға тариф  - 1 Гкал үшін ҚҚС-сыз 1000 теңгені құрады. </w:t>
      </w:r>
    </w:p>
    <w:p w:rsidR="00254038" w:rsidRDefault="00254038" w:rsidP="0025403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Ж</w:t>
      </w:r>
      <w:r w:rsidRPr="0048466D">
        <w:rPr>
          <w:rFonts w:ascii="Times New Roman" w:eastAsia="Calibri" w:hAnsi="Times New Roman" w:cs="Times New Roman"/>
          <w:sz w:val="24"/>
          <w:szCs w:val="24"/>
          <w:lang w:val="kk-KZ"/>
        </w:rPr>
        <w:t>ылу энергиясын беру және тарат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у </w:t>
      </w:r>
      <w:r w:rsidRPr="00474BF2">
        <w:rPr>
          <w:rFonts w:ascii="Times New Roman" w:eastAsia="Calibri" w:hAnsi="Times New Roman" w:cs="Times New Roman"/>
          <w:sz w:val="24"/>
          <w:szCs w:val="24"/>
          <w:lang w:val="kk-KZ"/>
        </w:rPr>
        <w:t>бойынша табыс 4 млрд. 795 мың теңгені құрады. Шығыстар - 4 млрд. 735 мың теңге. Негізгі қызметтер алынған пайда  686 мың теңгені құрады.</w:t>
      </w:r>
    </w:p>
    <w:p w:rsidR="00254038" w:rsidRPr="00AB3A7E" w:rsidRDefault="00254038" w:rsidP="002540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B3A7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Жылу энергиясын беру және тарату қызметтерінің көлемі </w:t>
      </w:r>
    </w:p>
    <w:p w:rsidR="00254038" w:rsidRPr="009E11BA" w:rsidRDefault="00254038" w:rsidP="0025403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E11BA">
        <w:rPr>
          <w:rFonts w:ascii="Times New Roman" w:eastAsia="Calibri" w:hAnsi="Times New Roman" w:cs="Times New Roman"/>
          <w:sz w:val="24"/>
          <w:szCs w:val="24"/>
          <w:lang w:val="kk-KZ"/>
        </w:rPr>
        <w:t>Тарифтік сметада 4 439 233 Гкал бекітілген кезде, 2015 жылғы көрсетілген қызметтер көлемі 4 795 272 Гкал құрады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,</w:t>
      </w:r>
      <w:r w:rsidRPr="009E11B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ө</w:t>
      </w:r>
      <w:r w:rsidRPr="009E11B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сім 8 пайызды құрады.   </w:t>
      </w:r>
    </w:p>
    <w:p w:rsidR="00254038" w:rsidRPr="00AB3A7E" w:rsidRDefault="00254038" w:rsidP="00254038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B3A7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Реттеліп көрсетілетін қызметтерді тұтынушылармен жүргізілетін жұмыс </w:t>
      </w:r>
    </w:p>
    <w:p w:rsidR="00254038" w:rsidRPr="00B86709" w:rsidRDefault="00254038" w:rsidP="0025403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B86709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«Астана-Теплотранзит» АҚ жаңа технологияларды қолдану, үрдістерді автоматтандыру арқылы ұсынылатын қызметтер сапасына аса назар аударады. </w:t>
      </w:r>
    </w:p>
    <w:p w:rsidR="00254038" w:rsidRDefault="00254038" w:rsidP="00254038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Ұ</w:t>
      </w:r>
      <w:r w:rsidRPr="00B86709">
        <w:rPr>
          <w:rFonts w:ascii="Times New Roman" w:eastAsia="Calibri" w:hAnsi="Times New Roman" w:cs="Times New Roman"/>
          <w:sz w:val="24"/>
          <w:szCs w:val="24"/>
          <w:lang w:val="kk-KZ"/>
        </w:rPr>
        <w:t>сынылатын қызметтер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нормативтік-техникалық құжаттардың талаптарына сәйкес келеді.</w:t>
      </w:r>
    </w:p>
    <w:p w:rsidR="00254038" w:rsidRPr="00AB3A7E" w:rsidRDefault="00254038" w:rsidP="002540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B3A7E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Тарифтік сметаның орындалуы </w:t>
      </w:r>
    </w:p>
    <w:p w:rsidR="00254038" w:rsidRPr="00382DE5" w:rsidRDefault="00254038" w:rsidP="0025403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82DE5">
        <w:rPr>
          <w:rFonts w:ascii="Times New Roman" w:eastAsia="Calibri" w:hAnsi="Times New Roman" w:cs="Times New Roman"/>
          <w:sz w:val="24"/>
          <w:szCs w:val="24"/>
          <w:lang w:val="kk-KZ"/>
        </w:rPr>
        <w:t>Тарифтік сметаны орындау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нәтижелері бойынша </w:t>
      </w:r>
      <w:r w:rsidRPr="00382DE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шығындардың келесі баптары бойынша нақты шығындар 355 млн. 695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мың</w:t>
      </w:r>
      <w:r w:rsidRPr="00382DE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те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ң</w:t>
      </w:r>
      <w:r w:rsidRPr="00382DE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ге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сомаға </w:t>
      </w:r>
      <w:r w:rsidRPr="00382DE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бекітілген шығындардан артты:  </w:t>
      </w:r>
    </w:p>
    <w:p w:rsidR="00254038" w:rsidRDefault="00254038" w:rsidP="0025403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82DE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энергия бойынша – жоспарда 331 млн. 651 мың теңге болған кезде, факт 369 млн. 174 мың теңге құрады. 37 млн. 523 мың теңгеге арту жылыту маусымының ерте басталуы және ұзартылуы есебінен болды. </w:t>
      </w:r>
    </w:p>
    <w:p w:rsidR="00254038" w:rsidRPr="00382DE5" w:rsidRDefault="00254038" w:rsidP="0025403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82DE5">
        <w:rPr>
          <w:rFonts w:ascii="Times New Roman" w:eastAsia="Calibri" w:hAnsi="Times New Roman" w:cs="Times New Roman"/>
          <w:sz w:val="24"/>
          <w:szCs w:val="24"/>
          <w:lang w:val="kk-KZ"/>
        </w:rPr>
        <w:t>еңбекке ақы төлеу бойынша – жоспарда тарифтік смета 718 млн. 813 мың теңге болған кезде, нақты шығыстар 1 млрд. 49 млн. 147 мың теңгені құрады. 330 млн. 334 мың теңгеге а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рту бекітілген тарифтік сметадан Қоғам жұмыскерлерінің нақты </w:t>
      </w:r>
      <w:r w:rsidRPr="00382DE5">
        <w:rPr>
          <w:rFonts w:ascii="Times New Roman" w:eastAsia="Calibri" w:hAnsi="Times New Roman" w:cs="Times New Roman"/>
          <w:sz w:val="24"/>
          <w:szCs w:val="24"/>
          <w:lang w:val="kk-KZ"/>
        </w:rPr>
        <w:t>еңбекке ақы төлеу шығындары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ның ауытқуы нәтижесінде </w:t>
      </w:r>
      <w:r w:rsidRPr="00382DE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болды.   </w:t>
      </w:r>
    </w:p>
    <w:p w:rsidR="00254038" w:rsidRPr="00382DE5" w:rsidRDefault="00254038" w:rsidP="00254038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82DE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кезең шығыстары бойынша – еңбекке ақы төлеу, атқару техникасына қызмет көрсету және жөндеу және мерзімді басылымдарда ақпаратты орналастыру бойынша шығыстардың артуы есебінен артты. </w:t>
      </w:r>
    </w:p>
    <w:p w:rsidR="00254038" w:rsidRPr="00AB3A7E" w:rsidRDefault="00254038" w:rsidP="002540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AB3A7E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Кәсіпорын қызметінің перспективалары</w:t>
      </w:r>
    </w:p>
    <w:p w:rsidR="00254038" w:rsidRPr="00382DE5" w:rsidRDefault="00254038" w:rsidP="0025403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82DE5">
        <w:rPr>
          <w:rFonts w:ascii="Times New Roman" w:eastAsia="Calibri" w:hAnsi="Times New Roman" w:cs="Times New Roman"/>
          <w:sz w:val="24"/>
          <w:szCs w:val="24"/>
          <w:lang w:val="kk-KZ"/>
        </w:rPr>
        <w:t>2016 жылы кәсіпорын 1 млрд. 226 млн. 293 мың теңгеде инвестициялық бағдарламаны игеруді жоспарлап отыр. Инвестицялық бағдарламаны іске асрыу шеңберінде құбырлардың ППУ-ПЭ-оқшаулаудағы жүйелерін қолдана отырып, жылу желілерін қайта жаңарту, жаңғырту, сондай-ақ қаланың жылу желілерін жұмысқа жарамды жағдайда ұстауға қажетті жабдықтарды, арнайы техниканы сатып алу бойынша іс-шаралар көзделген.</w:t>
      </w:r>
    </w:p>
    <w:p w:rsidR="00254038" w:rsidRPr="00382DE5" w:rsidRDefault="00254038" w:rsidP="0025403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82DE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Күрделі жөндеу жүргізуге 197 млн.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r w:rsidRPr="00382DE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еңге жіберіледі.  </w:t>
      </w:r>
    </w:p>
    <w:p w:rsidR="00254038" w:rsidRPr="00382DE5" w:rsidRDefault="00254038" w:rsidP="0025403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82DE5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Сондай-ақ көрсетілетін қызметтер сенімділігін қамтамасыз ету және сапасын арттыру үшін алдағы 2016-2017 ж.ж. жылыту маусымына дайындау бойынша барлық қажетті іс-шаралар жүргізіледі. </w:t>
      </w:r>
    </w:p>
    <w:p w:rsidR="00B4461D" w:rsidRPr="00254038" w:rsidRDefault="00B4461D">
      <w:pPr>
        <w:rPr>
          <w:lang w:val="kk-KZ"/>
        </w:rPr>
      </w:pPr>
    </w:p>
    <w:sectPr w:rsidR="00B4461D" w:rsidRPr="00254038" w:rsidSect="00B4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3670"/>
    <w:multiLevelType w:val="hybridMultilevel"/>
    <w:tmpl w:val="3AE0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31278"/>
    <w:multiLevelType w:val="hybridMultilevel"/>
    <w:tmpl w:val="4E06D50C"/>
    <w:lvl w:ilvl="0" w:tplc="DF82FA7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54038"/>
    <w:rsid w:val="001C0E50"/>
    <w:rsid w:val="00254038"/>
    <w:rsid w:val="00B442C1"/>
    <w:rsid w:val="00B4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38"/>
    <w:pPr>
      <w:ind w:left="720"/>
      <w:contextualSpacing/>
    </w:pPr>
  </w:style>
  <w:style w:type="character" w:customStyle="1" w:styleId="s1">
    <w:name w:val="s1"/>
    <w:basedOn w:val="a0"/>
    <w:rsid w:val="00254038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tranzit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2016-04-26T10:30:00Z</dcterms:created>
  <dcterms:modified xsi:type="dcterms:W3CDTF">2016-04-26T10:34:00Z</dcterms:modified>
</cp:coreProperties>
</file>